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Proste CV Czyste</w:t>
      </w:r>
    </w:p>
    <w:p>
      <w:pPr>
        <w:pStyle w:val="Subtitle"/>
      </w:pPr>
      <w:r>
        <w:t xml:space="preserve">Lekki szablon bez grafiki dla ATS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[SQL] | [Python] | [Power BI] | [Excel] | [dbt]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166534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166534"/>
      </w:pBdr>
    </w:pPr>
    <w:rPr>
      <w:rFonts w:ascii="Calibri" w:hAnsi="Calibri"/>
      <w:b/>
      <w:sz w:val="24"/>
      <w:color w:val="166534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