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Backend Developer Clean</w:t>
      </w:r>
    </w:p>
    <w:p>
      <w:pPr>
        <w:pStyle w:val="Subtitle"/>
      </w:pPr>
      <w:r>
        <w:t xml:space="preserve">CV backend z naciskiem na systemy i API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[Node.js] | [NestJS] | [PostgreSQL] | [Redis] | [AWS] | [Docker]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581C87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581C87"/>
      </w:pBdr>
    </w:pPr>
    <w:rPr>
      <w:rFonts w:ascii="Calibri" w:hAnsi="Calibri"/>
      <w:b/>
      <w:sz w:val="24"/>
      <w:color w:val="581C87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